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A9" w:rsidRDefault="005877A9" w:rsidP="005877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77A9" w:rsidRDefault="005877A9" w:rsidP="005877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Анализ работы МО  учителей гуманитарного цикла </w:t>
      </w:r>
    </w:p>
    <w:p w:rsidR="005877A9" w:rsidRDefault="005877A9" w:rsidP="005877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2017-2018 учебный год.</w:t>
      </w:r>
    </w:p>
    <w:p w:rsidR="005877A9" w:rsidRDefault="005877A9" w:rsidP="005877A9">
      <w:pPr>
        <w:spacing w:after="0"/>
        <w:ind w:right="141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>В Федеральной программе развития образования в России отмечается, что главными задачами, которые должны решаться в системе образования, являются повышение уровня профессионального мастерства педагогов, активизация научно-педагогических исследований, улучшение методического обеспечения, предполагающего создание условий для постоянного совершенствования педагогической деятельности.</w:t>
      </w:r>
    </w:p>
    <w:p w:rsidR="005877A9" w:rsidRDefault="005877A9" w:rsidP="005877A9">
      <w:pPr>
        <w:ind w:left="-284"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В настоящее время возросла потребность в учителе, способном модернизировать содержание своей деятельности посредством критического, творческого её освоения и применения достижений науки и передового педагогического  опыта. Поэтому методическая работа в образовательном учреждении начинается с педагогов, объединённых в определённые группы. В частности, это МО учителей, преподающих  предметы гуманитарного цикла. </w:t>
      </w:r>
    </w:p>
    <w:p w:rsidR="005877A9" w:rsidRDefault="005877A9" w:rsidP="005877A9">
      <w:pPr>
        <w:ind w:left="-284"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2017-2018 учебном году   школьное методическое объединение учителей гуманитарного цикла  представлено 5 учителями: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Плахова В.И.,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ГригороваВ.А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Григорова М.В. - высшая категория; 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Шевцова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И.А.-первая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категория,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Кошеленко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Т.П.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РоговаГ.В.,Сергиенко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Микличёва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 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Стаж педагогической деятельности учителей: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Плахова В.И –37 лет,  учитель русского языка и литературы, МХК, педагог-психолог;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Рогова Г.В.- 25 лет, учитель русского языка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литературы</w:t>
      </w:r>
      <w:proofErr w:type="gramStart"/>
      <w:r>
        <w:rPr>
          <w:rFonts w:ascii="Times New Roman" w:hAnsi="Times New Roman" w:cs="Times New Roman"/>
          <w:sz w:val="24"/>
          <w:szCs w:val="24"/>
        </w:rPr>
        <w:t>,М</w:t>
      </w:r>
      <w:proofErr w:type="gramEnd"/>
      <w:r>
        <w:rPr>
          <w:rFonts w:ascii="Times New Roman" w:hAnsi="Times New Roman" w:cs="Times New Roman"/>
          <w:sz w:val="24"/>
          <w:szCs w:val="24"/>
        </w:rPr>
        <w:t>ХК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Григорова В. А. - 45лет,  учитель немецкого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языка</w:t>
      </w:r>
      <w:proofErr w:type="gramStart"/>
      <w:r>
        <w:rPr>
          <w:rFonts w:ascii="Times New Roman" w:hAnsi="Times New Roman" w:cs="Times New Roman"/>
          <w:sz w:val="24"/>
          <w:szCs w:val="24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Шевцова И.А.- 39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>
        <w:rPr>
          <w:rFonts w:ascii="Times New Roman" w:hAnsi="Times New Roman" w:cs="Times New Roman"/>
          <w:sz w:val="24"/>
          <w:szCs w:val="24"/>
        </w:rPr>
        <w:t>,у</w:t>
      </w:r>
      <w:proofErr w:type="gramEnd"/>
      <w:r>
        <w:rPr>
          <w:rFonts w:ascii="Times New Roman" w:hAnsi="Times New Roman" w:cs="Times New Roman"/>
          <w:sz w:val="24"/>
          <w:szCs w:val="24"/>
        </w:rPr>
        <w:t>читель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немецкого языка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Кошеленко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Т.П–37лет,  учитель русского языка и литературы;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Сергиенко О. Н. –6год, учитель технологии;</w:t>
      </w:r>
    </w:p>
    <w:p w:rsidR="005877A9" w:rsidRDefault="005877A9" w:rsidP="005877A9">
      <w:pPr>
        <w:ind w:left="-284" w:right="14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МикличёваМ.В.-13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>
        <w:rPr>
          <w:rFonts w:ascii="Times New Roman" w:hAnsi="Times New Roman" w:cs="Times New Roman"/>
          <w:sz w:val="24"/>
          <w:szCs w:val="24"/>
        </w:rPr>
        <w:t>,у</w:t>
      </w:r>
      <w:proofErr w:type="gramEnd"/>
      <w:r>
        <w:rPr>
          <w:rFonts w:ascii="Times New Roman" w:hAnsi="Times New Roman" w:cs="Times New Roman"/>
          <w:sz w:val="24"/>
          <w:szCs w:val="24"/>
        </w:rPr>
        <w:t>читель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ИЗО</w:t>
      </w:r>
    </w:p>
    <w:p w:rsidR="005877A9" w:rsidRDefault="005877A9" w:rsidP="005877A9">
      <w:pPr>
        <w:ind w:left="-284" w:right="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Высшее </w:t>
      </w:r>
      <w:r>
        <w:rPr>
          <w:rFonts w:ascii="Times New Roman" w:hAnsi="Times New Roman" w:cs="Times New Roman"/>
          <w:sz w:val="24"/>
          <w:szCs w:val="24"/>
          <w:u w:val="single"/>
        </w:rPr>
        <w:t>педагогическое</w:t>
      </w:r>
      <w:r>
        <w:rPr>
          <w:rFonts w:ascii="Times New Roman" w:hAnsi="Times New Roman" w:cs="Times New Roman"/>
          <w:sz w:val="24"/>
          <w:szCs w:val="24"/>
        </w:rPr>
        <w:t xml:space="preserve"> образование имеют шесть учителей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кромеСергиенкоО.Н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:rsidR="005877A9" w:rsidRDefault="005877A9" w:rsidP="005877A9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t xml:space="preserve">    За отчётный период МО гуманитарного цикла  работало согласно намеченному плану. Было проведено 4 теоретических семинара по  волнующим темам </w:t>
      </w:r>
      <w:proofErr w:type="gramStart"/>
      <w:r>
        <w:rPr>
          <w:b/>
          <w:bCs/>
          <w:iCs/>
          <w:color w:val="000000"/>
        </w:rPr>
        <w:t>:«</w:t>
      </w:r>
      <w:proofErr w:type="gramEnd"/>
      <w:r>
        <w:rPr>
          <w:b/>
          <w:bCs/>
          <w:color w:val="000000"/>
        </w:rPr>
        <w:t>Развитие системы мониторинга учебного процесса на уроках предметов гуманитарного цикла в целях повышения качества обучения»,</w:t>
      </w:r>
      <w:r>
        <w:rPr>
          <w:b/>
          <w:bCs/>
          <w:iCs/>
          <w:color w:val="000000"/>
        </w:rPr>
        <w:t xml:space="preserve"> «Использование активных методов обучения в процессе формирования коммуникативной компетенции учащихся на уроках русского языка и литературы, иностранного языка» (обобщение опыта работы),</w:t>
      </w:r>
    </w:p>
    <w:p w:rsidR="005877A9" w:rsidRDefault="005877A9" w:rsidP="005877A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«Организация эффективной подготовки к ГИА и ЕГЭ на уроках».</w:t>
      </w:r>
    </w:p>
    <w:p w:rsidR="005877A9" w:rsidRDefault="005877A9" w:rsidP="005877A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Уровень педагогического мастерства учителей гуманитарного цикла с каждым годом растет</w:t>
      </w:r>
      <w:proofErr w:type="gramStart"/>
      <w:r>
        <w:rPr>
          <w:rFonts w:ascii="Times New Roman" w:hAnsi="Times New Roman"/>
        </w:rPr>
        <w:t xml:space="preserve"> .</w:t>
      </w:r>
      <w:proofErr w:type="gramEnd"/>
      <w:r>
        <w:rPr>
          <w:rFonts w:ascii="Times New Roman" w:hAnsi="Times New Roman"/>
        </w:rPr>
        <w:t xml:space="preserve"> Об этом свидетельствуют результаты , которые показывают наши уч-ся на ГИА и ЕГЭ.  </w:t>
      </w:r>
      <w:proofErr w:type="gramStart"/>
      <w:r>
        <w:rPr>
          <w:rFonts w:ascii="Times New Roman" w:hAnsi="Times New Roman"/>
        </w:rPr>
        <w:t xml:space="preserve">Так, в 2017-18 учебном году на ОГЭ по русскому языку успеваемость составила </w:t>
      </w:r>
      <w:r w:rsidR="008961A8">
        <w:rPr>
          <w:rFonts w:ascii="Times New Roman" w:hAnsi="Times New Roman"/>
        </w:rPr>
        <w:t>86</w:t>
      </w:r>
      <w:r>
        <w:rPr>
          <w:rFonts w:ascii="Times New Roman" w:hAnsi="Times New Roman"/>
        </w:rPr>
        <w:t xml:space="preserve"> %.), качество знаний- </w:t>
      </w:r>
      <w:r w:rsidR="008961A8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%(учитель </w:t>
      </w:r>
      <w:proofErr w:type="spellStart"/>
      <w:r>
        <w:rPr>
          <w:rFonts w:ascii="Times New Roman" w:hAnsi="Times New Roman"/>
        </w:rPr>
        <w:t>Кошеленко</w:t>
      </w:r>
      <w:proofErr w:type="spellEnd"/>
      <w:r>
        <w:rPr>
          <w:rFonts w:ascii="Times New Roman" w:hAnsi="Times New Roman"/>
        </w:rPr>
        <w:t xml:space="preserve"> Т.П..). </w:t>
      </w:r>
      <w:proofErr w:type="gramEnd"/>
    </w:p>
    <w:p w:rsidR="005877A9" w:rsidRDefault="005877A9" w:rsidP="005877A9">
      <w:pPr>
        <w:pStyle w:val="a3"/>
        <w:rPr>
          <w:rFonts w:ascii="Times New Roman" w:hAnsi="Times New Roman"/>
        </w:rPr>
      </w:pPr>
    </w:p>
    <w:p w:rsidR="005877A9" w:rsidRDefault="005877A9" w:rsidP="005877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ОГЭ по русскому языку  за 2017-18 учебный год</w:t>
      </w:r>
    </w:p>
    <w:tbl>
      <w:tblPr>
        <w:tblStyle w:val="a4"/>
        <w:tblW w:w="0" w:type="auto"/>
        <w:tblLook w:val="04A0"/>
      </w:tblPr>
      <w:tblGrid>
        <w:gridCol w:w="534"/>
        <w:gridCol w:w="4392"/>
        <w:gridCol w:w="2464"/>
        <w:gridCol w:w="2464"/>
      </w:tblGrid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Брежнев Дмитрий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Кошевой Антон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Мазник</w:t>
            </w:r>
            <w:proofErr w:type="spellEnd"/>
            <w:r>
              <w:rPr>
                <w:rFonts w:cs="Times New Roman"/>
              </w:rPr>
              <w:t xml:space="preserve"> Татьяна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36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Мороз Вадим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Питонина</w:t>
            </w:r>
            <w:proofErr w:type="spellEnd"/>
            <w:r>
              <w:rPr>
                <w:rFonts w:cs="Times New Roman"/>
              </w:rPr>
              <w:t xml:space="preserve"> Татьяна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Сидоренко Кирилл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877A9" w:rsidTr="005877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Битюцкая</w:t>
            </w:r>
            <w:proofErr w:type="spellEnd"/>
            <w:r>
              <w:rPr>
                <w:rFonts w:cs="Times New Roman"/>
              </w:rPr>
              <w:t xml:space="preserve"> Валерия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6DC5">
            <w:pPr>
              <w:rPr>
                <w:rFonts w:cs="Times New Roman"/>
              </w:rPr>
            </w:pPr>
            <w:r>
              <w:rPr>
                <w:rFonts w:cs="Times New Roman"/>
              </w:rPr>
              <w:t>32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225816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</w:tbl>
    <w:p w:rsidR="00225816" w:rsidRDefault="00225816" w:rsidP="005877A9">
      <w:pPr>
        <w:pStyle w:val="a3"/>
        <w:rPr>
          <w:rFonts w:ascii="Times New Roman" w:hAnsi="Times New Roman"/>
        </w:rPr>
      </w:pPr>
    </w:p>
    <w:p w:rsidR="00225816" w:rsidRDefault="00225816" w:rsidP="002258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ОГЭ по обществознанию за 2017-18 учебный год</w:t>
      </w:r>
    </w:p>
    <w:tbl>
      <w:tblPr>
        <w:tblStyle w:val="a4"/>
        <w:tblW w:w="0" w:type="auto"/>
        <w:tblLook w:val="04A0"/>
      </w:tblPr>
      <w:tblGrid>
        <w:gridCol w:w="534"/>
        <w:gridCol w:w="4392"/>
        <w:gridCol w:w="2464"/>
        <w:gridCol w:w="2464"/>
      </w:tblGrid>
      <w:tr w:rsidR="00225816" w:rsidTr="0042032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225816" w:rsidTr="0042032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Мазник</w:t>
            </w:r>
            <w:proofErr w:type="spellEnd"/>
            <w:r>
              <w:rPr>
                <w:rFonts w:cs="Times New Roman"/>
              </w:rPr>
              <w:t xml:space="preserve"> Татьяна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225816" w:rsidTr="0042032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r>
              <w:rPr>
                <w:rFonts w:cs="Times New Roman"/>
              </w:rPr>
              <w:t>Мороз Вадим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225816" w:rsidTr="0042032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Питонина</w:t>
            </w:r>
            <w:proofErr w:type="spellEnd"/>
            <w:r>
              <w:rPr>
                <w:rFonts w:cs="Times New Roman"/>
              </w:rPr>
              <w:t xml:space="preserve"> Татьяна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225816" w:rsidTr="0042032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Битюцкая</w:t>
            </w:r>
            <w:proofErr w:type="spellEnd"/>
            <w:r>
              <w:rPr>
                <w:rFonts w:cs="Times New Roman"/>
              </w:rPr>
              <w:t xml:space="preserve"> Валерия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 w:rsidP="00420325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</w:tbl>
    <w:p w:rsidR="00225816" w:rsidRDefault="00225816" w:rsidP="005877A9">
      <w:pPr>
        <w:pStyle w:val="a3"/>
        <w:rPr>
          <w:rFonts w:ascii="Times New Roman" w:hAnsi="Times New Roman"/>
        </w:rPr>
      </w:pPr>
    </w:p>
    <w:p w:rsidR="005877A9" w:rsidRDefault="005877A9" w:rsidP="005877A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877A9" w:rsidRPr="002903F2" w:rsidRDefault="005877A9" w:rsidP="005877A9">
      <w:pPr>
        <w:pStyle w:val="a3"/>
        <w:rPr>
          <w:rFonts w:ascii="Times New Roman" w:hAnsi="Times New Roman"/>
          <w:b/>
        </w:rPr>
      </w:pPr>
      <w:r w:rsidRPr="002903F2">
        <w:rPr>
          <w:rFonts w:ascii="Times New Roman" w:hAnsi="Times New Roman"/>
          <w:b/>
        </w:rPr>
        <w:t>Результаты ЕГЭ в 2017-18 учебном году представлены в таблице:</w:t>
      </w:r>
    </w:p>
    <w:p w:rsidR="005877A9" w:rsidRPr="002903F2" w:rsidRDefault="005877A9" w:rsidP="005877A9">
      <w:pPr>
        <w:pStyle w:val="a3"/>
        <w:rPr>
          <w:rFonts w:ascii="Times New Roman" w:hAnsi="Times New Roman"/>
          <w:b/>
        </w:rPr>
      </w:pPr>
    </w:p>
    <w:tbl>
      <w:tblPr>
        <w:tblStyle w:val="a4"/>
        <w:tblW w:w="0" w:type="auto"/>
        <w:tblLayout w:type="fixed"/>
        <w:tblLook w:val="04A0"/>
      </w:tblPr>
      <w:tblGrid>
        <w:gridCol w:w="506"/>
        <w:gridCol w:w="2044"/>
        <w:gridCol w:w="2945"/>
        <w:gridCol w:w="425"/>
        <w:gridCol w:w="1701"/>
        <w:gridCol w:w="1418"/>
      </w:tblGrid>
      <w:tr w:rsidR="005877A9" w:rsidTr="005877A9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                    ФИО уч-ся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Количество баллов</w:t>
            </w:r>
          </w:p>
        </w:tc>
      </w:tr>
      <w:tr w:rsidR="005877A9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вторичный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средний</w:t>
            </w:r>
          </w:p>
        </w:tc>
      </w:tr>
      <w:tr w:rsidR="005877A9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225816" w:rsidRDefault="005877A9">
            <w:pPr>
              <w:pStyle w:val="a3"/>
              <w:rPr>
                <w:rFonts w:ascii="Times New Roman" w:hAnsi="Times New Roman"/>
                <w:b/>
                <w:lang w:eastAsia="en-US"/>
              </w:rPr>
            </w:pPr>
            <w:r w:rsidRPr="00225816">
              <w:rPr>
                <w:rFonts w:ascii="Times New Roman" w:hAnsi="Times New Roman"/>
                <w:b/>
                <w:lang w:eastAsia="en-US"/>
              </w:rPr>
              <w:t>Русский язык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proofErr w:type="spellStart"/>
            <w:r w:rsidRPr="00225816">
              <w:rPr>
                <w:rFonts w:ascii="Times New Roman" w:hAnsi="Times New Roman"/>
                <w:lang w:eastAsia="en-US"/>
              </w:rPr>
              <w:t>Бахарь</w:t>
            </w:r>
            <w:proofErr w:type="spellEnd"/>
            <w:r w:rsidRPr="00225816">
              <w:rPr>
                <w:rFonts w:ascii="Times New Roman" w:hAnsi="Times New Roman"/>
                <w:lang w:eastAsia="en-US"/>
              </w:rPr>
              <w:t xml:space="preserve"> Анастасия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25816">
              <w:rPr>
                <w:rFonts w:ascii="Times New Roman" w:hAnsi="Times New Roman"/>
                <w:lang w:eastAsia="en-US"/>
              </w:rPr>
              <w:t>Беляева Ольга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25816">
              <w:rPr>
                <w:rFonts w:ascii="Times New Roman" w:hAnsi="Times New Roman"/>
                <w:lang w:eastAsia="en-US"/>
              </w:rPr>
              <w:t>Зубарева Анастасия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>
            <w:pPr>
              <w:rPr>
                <w:rFonts w:cs="Times New Roman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rPr>
                <w:rFonts w:cs="Times New Roman"/>
              </w:rPr>
            </w:pPr>
            <w:proofErr w:type="spellStart"/>
            <w:r w:rsidRPr="00225816">
              <w:rPr>
                <w:rFonts w:cs="Times New Roman"/>
              </w:rPr>
              <w:t>Микличёва</w:t>
            </w:r>
            <w:proofErr w:type="spellEnd"/>
            <w:r w:rsidRPr="00225816">
              <w:rPr>
                <w:rFonts w:cs="Times New Roman"/>
              </w:rPr>
              <w:t xml:space="preserve"> Дарья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proofErr w:type="spellStart"/>
            <w:r w:rsidRPr="00225816">
              <w:rPr>
                <w:rFonts w:ascii="Times New Roman" w:hAnsi="Times New Roman"/>
                <w:lang w:eastAsia="en-US"/>
              </w:rPr>
              <w:t>Можаева</w:t>
            </w:r>
            <w:proofErr w:type="spellEnd"/>
            <w:r w:rsidRPr="00225816">
              <w:rPr>
                <w:rFonts w:ascii="Times New Roman" w:hAnsi="Times New Roman"/>
                <w:lang w:eastAsia="en-US"/>
              </w:rPr>
              <w:t xml:space="preserve"> Анастасия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>
            <w:pPr>
              <w:rPr>
                <w:rFonts w:cs="Times New Roman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rPr>
                <w:rFonts w:cs="Times New Roman"/>
              </w:rPr>
            </w:pPr>
            <w:r w:rsidRPr="00225816">
              <w:rPr>
                <w:rFonts w:cs="Times New Roman"/>
              </w:rPr>
              <w:t>Рогов Никита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25816">
              <w:rPr>
                <w:rFonts w:ascii="Times New Roman" w:hAnsi="Times New Roman"/>
                <w:lang w:eastAsia="en-US"/>
              </w:rPr>
              <w:t>Сердюков Игорь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b/>
                <w:lang w:eastAsia="en-US"/>
              </w:rPr>
            </w:pPr>
            <w:r w:rsidRPr="00225816">
              <w:rPr>
                <w:rFonts w:ascii="Times New Roman" w:hAnsi="Times New Roman"/>
                <w:b/>
                <w:lang w:eastAsia="en-US"/>
              </w:rPr>
              <w:t>Обществознание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>
            <w:pPr>
              <w:rPr>
                <w:rFonts w:cs="Times New Roman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proofErr w:type="spellStart"/>
            <w:r w:rsidRPr="00225816">
              <w:rPr>
                <w:rFonts w:ascii="Times New Roman" w:hAnsi="Times New Roman"/>
                <w:lang w:eastAsia="en-US"/>
              </w:rPr>
              <w:t>Бахарь</w:t>
            </w:r>
            <w:proofErr w:type="spellEnd"/>
            <w:r w:rsidRPr="00225816">
              <w:rPr>
                <w:rFonts w:ascii="Times New Roman" w:hAnsi="Times New Roman"/>
                <w:lang w:eastAsia="en-US"/>
              </w:rPr>
              <w:t xml:space="preserve"> Анастасия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25816">
              <w:rPr>
                <w:rFonts w:ascii="Times New Roman" w:hAnsi="Times New Roman"/>
                <w:lang w:eastAsia="en-US"/>
              </w:rPr>
              <w:t>Беляева Ольга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  <w:tr w:rsidR="00225816" w:rsidTr="00225816"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P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816" w:rsidRPr="00225816" w:rsidRDefault="00225816" w:rsidP="0042032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25816">
              <w:rPr>
                <w:rFonts w:ascii="Times New Roman" w:hAnsi="Times New Roman"/>
                <w:lang w:eastAsia="en-US"/>
              </w:rPr>
              <w:t>Зубарева Анастасия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5816" w:rsidRDefault="00225816">
            <w:pPr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816" w:rsidRDefault="00225816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</w:tr>
    </w:tbl>
    <w:p w:rsidR="005877A9" w:rsidRDefault="005877A9" w:rsidP="005877A9">
      <w:pPr>
        <w:pStyle w:val="a3"/>
        <w:rPr>
          <w:rFonts w:ascii="Times New Roman" w:hAnsi="Times New Roman"/>
        </w:rPr>
      </w:pPr>
    </w:p>
    <w:p w:rsidR="005877A9" w:rsidRDefault="005877A9" w:rsidP="005877A9">
      <w:pPr>
        <w:pStyle w:val="a3"/>
        <w:rPr>
          <w:rFonts w:ascii="Times New Roman" w:hAnsi="Times New Roman"/>
        </w:rPr>
      </w:pPr>
    </w:p>
    <w:p w:rsidR="005877A9" w:rsidRDefault="005877A9" w:rsidP="005877A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proofErr w:type="gramStart"/>
      <w:r>
        <w:rPr>
          <w:rFonts w:ascii="Times New Roman" w:hAnsi="Times New Roman"/>
        </w:rPr>
        <w:t>В феврале 2018 года наши выпускники писали итоговое сочинение по литературе, с которым успешно справились все учащиеся 11 класса (Учитель:</w:t>
      </w:r>
      <w:proofErr w:type="gramEnd"/>
      <w:r>
        <w:rPr>
          <w:rFonts w:ascii="Times New Roman" w:hAnsi="Times New Roman"/>
        </w:rPr>
        <w:t xml:space="preserve"> Рогова Г.В.)</w:t>
      </w:r>
    </w:p>
    <w:p w:rsidR="005877A9" w:rsidRDefault="005877A9" w:rsidP="005877A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Учителя гуманитарного цикла в своей работе используют самые различные технологии обучения, в том числе и инновационные. Все это даёт положительные результаты. Так, в 2017-18 учебном году успеваемость составила 100%, а качество </w:t>
      </w:r>
      <w:proofErr w:type="spellStart"/>
      <w:r>
        <w:rPr>
          <w:rFonts w:ascii="Times New Roman" w:hAnsi="Times New Roman"/>
        </w:rPr>
        <w:t>обученности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-в</w:t>
      </w:r>
      <w:proofErr w:type="gramEnd"/>
      <w:r>
        <w:rPr>
          <w:rFonts w:ascii="Times New Roman" w:hAnsi="Times New Roman"/>
        </w:rPr>
        <w:t xml:space="preserve"> среднем 70-80%. 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1-й четверти проводились всероссийские проверочные работы в 5 классе по русскому языку и истории. Результаты следующие:</w:t>
      </w:r>
    </w:p>
    <w:tbl>
      <w:tblPr>
        <w:tblStyle w:val="a4"/>
        <w:tblW w:w="0" w:type="auto"/>
        <w:tblLook w:val="04A0"/>
      </w:tblPr>
      <w:tblGrid>
        <w:gridCol w:w="1242"/>
        <w:gridCol w:w="2127"/>
        <w:gridCol w:w="1984"/>
        <w:gridCol w:w="2530"/>
        <w:gridCol w:w="1971"/>
      </w:tblGrid>
      <w:tr w:rsidR="005877A9" w:rsidTr="005877A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</w:tr>
      <w:tr w:rsidR="005877A9" w:rsidTr="005877A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</w:tr>
      <w:tr w:rsidR="005877A9" w:rsidTr="005877A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Григорова М. В.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</w:tr>
      <w:tr w:rsidR="005877A9" w:rsidTr="005877A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cs="Times New Roman"/>
              </w:rPr>
            </w:pPr>
          </w:p>
        </w:tc>
      </w:tr>
    </w:tbl>
    <w:p w:rsidR="005877A9" w:rsidRDefault="005877A9" w:rsidP="005877A9">
      <w:pPr>
        <w:pStyle w:val="a3"/>
        <w:rPr>
          <w:rFonts w:ascii="Times New Roman" w:hAnsi="Times New Roman"/>
        </w:rPr>
      </w:pPr>
    </w:p>
    <w:p w:rsidR="005877A9" w:rsidRDefault="005877A9" w:rsidP="005877A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В 4-й четверти были проведены ВПР по предметам гуманитарного цикла: русский язык,</w:t>
      </w:r>
      <w:proofErr w:type="gramStart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история, обществознание. Анализ диагностических работ показал следующие результаты:</w:t>
      </w:r>
    </w:p>
    <w:tbl>
      <w:tblPr>
        <w:tblStyle w:val="a4"/>
        <w:tblW w:w="0" w:type="auto"/>
        <w:tblLook w:val="04A0"/>
      </w:tblPr>
      <w:tblGrid>
        <w:gridCol w:w="1226"/>
        <w:gridCol w:w="2164"/>
        <w:gridCol w:w="1921"/>
        <w:gridCol w:w="2654"/>
        <w:gridCol w:w="1889"/>
      </w:tblGrid>
      <w:tr w:rsidR="005877A9" w:rsidTr="005877A9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 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</w:tr>
      <w:tr w:rsidR="005877A9" w:rsidTr="005877A9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Плахова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</w:tr>
      <w:tr w:rsidR="005877A9" w:rsidTr="005877A9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РоговаГ.В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38%</w:t>
            </w:r>
          </w:p>
        </w:tc>
      </w:tr>
      <w:tr w:rsidR="005877A9" w:rsidTr="005877A9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КошеленкоТ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</w:tr>
      <w:tr w:rsidR="005877A9" w:rsidTr="005877A9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Григорова М. В.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5877A9" w:rsidTr="005877A9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Григорова 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38%</w:t>
            </w:r>
          </w:p>
        </w:tc>
      </w:tr>
    </w:tbl>
    <w:p w:rsidR="005877A9" w:rsidRDefault="00A3400A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00A" w:rsidRDefault="00A3400A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учебного года были проведены итоговые контрольные работы. Результаты представлены в таблице.</w:t>
      </w:r>
    </w:p>
    <w:p w:rsidR="00126797" w:rsidRPr="00126797" w:rsidRDefault="00126797" w:rsidP="003F6A94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126797">
        <w:rPr>
          <w:rFonts w:ascii="Times New Roman" w:hAnsi="Times New Roman" w:cs="Times New Roman"/>
          <w:b/>
          <w:sz w:val="24"/>
          <w:szCs w:val="24"/>
        </w:rPr>
        <w:t>Результаты п</w:t>
      </w:r>
      <w:r w:rsidRPr="00126797">
        <w:rPr>
          <w:rFonts w:ascii="Times New Roman" w:hAnsi="Times New Roman"/>
          <w:b/>
          <w:sz w:val="24"/>
        </w:rPr>
        <w:t>ромежуточной аттестации учащихся по предметам гуманитарного цикла.</w:t>
      </w:r>
    </w:p>
    <w:p w:rsidR="00A3400A" w:rsidRDefault="00A3400A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941"/>
        <w:gridCol w:w="816"/>
        <w:gridCol w:w="2900"/>
        <w:gridCol w:w="2584"/>
        <w:gridCol w:w="1613"/>
      </w:tblGrid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12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00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2584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FB4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  <w:proofErr w:type="gramEnd"/>
          </w:p>
        </w:tc>
        <w:tc>
          <w:tcPr>
            <w:tcW w:w="1613" w:type="dxa"/>
          </w:tcPr>
          <w:p w:rsidR="00126797" w:rsidRDefault="00126797" w:rsidP="00622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  <w:r w:rsidR="00622FB4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0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13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0" w:type="dxa"/>
          </w:tcPr>
          <w:p w:rsidR="00126797" w:rsidRDefault="00126797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126797" w:rsidRDefault="00126797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13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0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РоговаГ.В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613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0" w:type="dxa"/>
          </w:tcPr>
          <w:p w:rsidR="00126797" w:rsidRDefault="00126797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РоговаГ.В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13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0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126797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126797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126797" w:rsidTr="00420325">
        <w:tc>
          <w:tcPr>
            <w:tcW w:w="1941" w:type="dxa"/>
            <w:tcBorders>
              <w:right w:val="single" w:sz="4" w:space="0" w:color="auto"/>
            </w:tcBorders>
          </w:tcPr>
          <w:p w:rsidR="00126797" w:rsidRDefault="00126797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0" w:type="dxa"/>
          </w:tcPr>
          <w:p w:rsidR="00126797" w:rsidRDefault="00126797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126797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126797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РоговаГ.В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РоговаГ.В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0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0" w:type="dxa"/>
          </w:tcPr>
          <w:p w:rsidR="00D121DF" w:rsidRDefault="00D121DF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584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0" w:type="dxa"/>
          </w:tcPr>
          <w:p w:rsidR="00D121DF" w:rsidRDefault="00420325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0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13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0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0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121DF" w:rsidTr="00420325">
        <w:tc>
          <w:tcPr>
            <w:tcW w:w="1941" w:type="dxa"/>
            <w:tcBorders>
              <w:right w:val="single" w:sz="4" w:space="0" w:color="auto"/>
            </w:tcBorders>
          </w:tcPr>
          <w:p w:rsidR="00D121DF" w:rsidRDefault="00D121DF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0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D121DF" w:rsidRDefault="00420325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622FB4" w:rsidTr="00420325">
        <w:tc>
          <w:tcPr>
            <w:tcW w:w="1941" w:type="dxa"/>
            <w:tcBorders>
              <w:right w:val="single" w:sz="4" w:space="0" w:color="auto"/>
            </w:tcBorders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22FB4" w:rsidRDefault="00622FB4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0" w:type="dxa"/>
          </w:tcPr>
          <w:p w:rsidR="00622FB4" w:rsidRDefault="00622FB4" w:rsidP="000A0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622FB4" w:rsidTr="00420325">
        <w:tc>
          <w:tcPr>
            <w:tcW w:w="1941" w:type="dxa"/>
            <w:tcBorders>
              <w:right w:val="single" w:sz="4" w:space="0" w:color="auto"/>
            </w:tcBorders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22FB4" w:rsidRDefault="00622FB4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0" w:type="dxa"/>
          </w:tcPr>
          <w:p w:rsidR="00622FB4" w:rsidRDefault="00622FB4" w:rsidP="000A0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22FB4" w:rsidTr="00420325">
        <w:tc>
          <w:tcPr>
            <w:tcW w:w="1941" w:type="dxa"/>
            <w:tcBorders>
              <w:right w:val="single" w:sz="4" w:space="0" w:color="auto"/>
            </w:tcBorders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22FB4" w:rsidRDefault="00622FB4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0" w:type="dxa"/>
          </w:tcPr>
          <w:p w:rsidR="00622FB4" w:rsidRDefault="00622FB4" w:rsidP="000A0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22FB4" w:rsidTr="00420325">
        <w:tc>
          <w:tcPr>
            <w:tcW w:w="1941" w:type="dxa"/>
            <w:tcBorders>
              <w:right w:val="single" w:sz="4" w:space="0" w:color="auto"/>
            </w:tcBorders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22FB4" w:rsidRDefault="00622FB4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0" w:type="dxa"/>
          </w:tcPr>
          <w:p w:rsidR="00622FB4" w:rsidRDefault="00622FB4" w:rsidP="000A0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22FB4" w:rsidTr="00420325">
        <w:tc>
          <w:tcPr>
            <w:tcW w:w="1941" w:type="dxa"/>
            <w:tcBorders>
              <w:right w:val="single" w:sz="4" w:space="0" w:color="auto"/>
            </w:tcBorders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22FB4" w:rsidRDefault="00622FB4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0" w:type="dxa"/>
          </w:tcPr>
          <w:p w:rsidR="00622FB4" w:rsidRDefault="00622FB4" w:rsidP="000A0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622FB4" w:rsidTr="00420325">
        <w:tc>
          <w:tcPr>
            <w:tcW w:w="1941" w:type="dxa"/>
            <w:tcBorders>
              <w:right w:val="single" w:sz="4" w:space="0" w:color="auto"/>
            </w:tcBorders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22FB4" w:rsidRDefault="00622FB4" w:rsidP="00420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0" w:type="dxa"/>
          </w:tcPr>
          <w:p w:rsidR="00622FB4" w:rsidRDefault="00622FB4" w:rsidP="000A0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ГригороваМ.В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4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622FB4" w:rsidRDefault="00622FB4" w:rsidP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622FB4" w:rsidRDefault="00622FB4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2FB4" w:rsidRDefault="00622FB4" w:rsidP="00622FB4">
      <w:pPr>
        <w:spacing w:after="0" w:line="240" w:lineRule="auto"/>
        <w:ind w:firstLine="708"/>
        <w:rPr>
          <w:rFonts w:ascii="Times New Roman" w:hAnsi="Times New Roman"/>
          <w:sz w:val="24"/>
        </w:rPr>
      </w:pPr>
      <w:proofErr w:type="gramStart"/>
      <w:r w:rsidRPr="00211A82">
        <w:rPr>
          <w:rFonts w:ascii="Times New Roman" w:eastAsia="Calibri" w:hAnsi="Times New Roman" w:cs="Times New Roman"/>
          <w:sz w:val="24"/>
        </w:rPr>
        <w:t xml:space="preserve">Исходя из данных таблицы, следует отметить достаточный  уровень </w:t>
      </w:r>
      <w:proofErr w:type="spellStart"/>
      <w:r w:rsidRPr="00211A82">
        <w:rPr>
          <w:rFonts w:ascii="Times New Roman" w:eastAsia="Calibri" w:hAnsi="Times New Roman" w:cs="Times New Roman"/>
          <w:sz w:val="24"/>
        </w:rPr>
        <w:t>обученности</w:t>
      </w:r>
      <w:proofErr w:type="spellEnd"/>
      <w:r w:rsidRPr="00211A82">
        <w:rPr>
          <w:rFonts w:ascii="Times New Roman" w:eastAsia="Calibri" w:hAnsi="Times New Roman" w:cs="Times New Roman"/>
          <w:sz w:val="24"/>
        </w:rPr>
        <w:t xml:space="preserve"> учащихся </w:t>
      </w:r>
      <w:r>
        <w:rPr>
          <w:rFonts w:ascii="Times New Roman" w:eastAsia="Calibri" w:hAnsi="Times New Roman" w:cs="Times New Roman"/>
          <w:sz w:val="24"/>
        </w:rPr>
        <w:t>(100%)</w:t>
      </w:r>
      <w:r w:rsidRPr="00211A82">
        <w:rPr>
          <w:rFonts w:ascii="Times New Roman" w:eastAsia="Calibri" w:hAnsi="Times New Roman" w:cs="Times New Roman"/>
          <w:sz w:val="24"/>
        </w:rPr>
        <w:t xml:space="preserve"> по   </w:t>
      </w:r>
      <w:r>
        <w:rPr>
          <w:rFonts w:ascii="Times New Roman" w:eastAsia="Calibri" w:hAnsi="Times New Roman" w:cs="Times New Roman"/>
          <w:sz w:val="24"/>
        </w:rPr>
        <w:t xml:space="preserve">немецкому языку, истории, обществу 5 класс,  немецкому языку, обществу 6 класс, русскому языку, литературе, немецкому языку, истории, обществу 7 класс, немецкому языку, истории, обществу 8 класс, литературе, немецкому языку, </w:t>
      </w:r>
      <w:r>
        <w:rPr>
          <w:rFonts w:ascii="Times New Roman" w:hAnsi="Times New Roman"/>
          <w:sz w:val="24"/>
        </w:rPr>
        <w:t xml:space="preserve">истории, обществу, праву, </w:t>
      </w:r>
      <w:r>
        <w:rPr>
          <w:rFonts w:ascii="Times New Roman" w:eastAsia="Calibri" w:hAnsi="Times New Roman" w:cs="Times New Roman"/>
          <w:sz w:val="24"/>
        </w:rPr>
        <w:t>10 класс;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недос</w:t>
      </w:r>
      <w:r w:rsidRPr="00211A82">
        <w:rPr>
          <w:rFonts w:ascii="Times New Roman" w:eastAsia="Calibri" w:hAnsi="Times New Roman" w:cs="Times New Roman"/>
          <w:sz w:val="24"/>
        </w:rPr>
        <w:t xml:space="preserve">таточный </w:t>
      </w:r>
      <w:r>
        <w:rPr>
          <w:rFonts w:ascii="Times New Roman" w:eastAsia="Calibri" w:hAnsi="Times New Roman" w:cs="Times New Roman"/>
          <w:sz w:val="24"/>
        </w:rPr>
        <w:t xml:space="preserve">уровень </w:t>
      </w:r>
      <w:proofErr w:type="spellStart"/>
      <w:r>
        <w:rPr>
          <w:rFonts w:ascii="Times New Roman" w:eastAsia="Calibri" w:hAnsi="Times New Roman" w:cs="Times New Roman"/>
          <w:sz w:val="24"/>
        </w:rPr>
        <w:t>обученности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учащихся (ниже 80%) литературе 6 класс (75%),), литературе 8 класс (57%), русскому языку 10 класс (60%).</w:t>
      </w:r>
    </w:p>
    <w:p w:rsidR="00622FB4" w:rsidRDefault="00622FB4" w:rsidP="00D84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Т</w:t>
      </w:r>
      <w:r w:rsidRPr="00211A82">
        <w:rPr>
          <w:rFonts w:ascii="Times New Roman" w:eastAsia="Calibri" w:hAnsi="Times New Roman" w:cs="Times New Roman"/>
          <w:sz w:val="24"/>
        </w:rPr>
        <w:t xml:space="preserve">акже следует отметить высокое качество </w:t>
      </w:r>
      <w:proofErr w:type="spellStart"/>
      <w:r w:rsidRPr="00211A82">
        <w:rPr>
          <w:rFonts w:ascii="Times New Roman" w:eastAsia="Calibri" w:hAnsi="Times New Roman" w:cs="Times New Roman"/>
          <w:sz w:val="24"/>
        </w:rPr>
        <w:t>обученности</w:t>
      </w:r>
      <w:proofErr w:type="spellEnd"/>
      <w:r w:rsidRPr="00211A82">
        <w:rPr>
          <w:rFonts w:ascii="Times New Roman" w:eastAsia="Calibri" w:hAnsi="Times New Roman" w:cs="Times New Roman"/>
          <w:sz w:val="24"/>
        </w:rPr>
        <w:t xml:space="preserve"> учащихся  </w:t>
      </w:r>
      <w:r>
        <w:rPr>
          <w:rFonts w:ascii="Times New Roman" w:eastAsia="Calibri" w:hAnsi="Times New Roman" w:cs="Times New Roman"/>
          <w:sz w:val="24"/>
        </w:rPr>
        <w:t>(выше 60%) по обществу 5 класс (88%), русскому языку 6 класс (75), немецкому языку 10 класс 9 (75%), литературе 7 класс (86%), обществу (</w:t>
      </w:r>
      <w:r>
        <w:rPr>
          <w:rFonts w:ascii="Times New Roman" w:hAnsi="Times New Roman"/>
          <w:sz w:val="24"/>
        </w:rPr>
        <w:t>75%).</w:t>
      </w:r>
      <w:r>
        <w:rPr>
          <w:rFonts w:ascii="Times New Roman" w:eastAsia="Calibri" w:hAnsi="Times New Roman" w:cs="Times New Roman"/>
          <w:sz w:val="24"/>
        </w:rPr>
        <w:t xml:space="preserve"> Низкое качество знаний (ниже 40%) следует отметить по русскому языку 8 класс (16%), литературе 8 класс (28%), истории 8 класс (38%), литературе 10 класс (20%). </w:t>
      </w:r>
    </w:p>
    <w:p w:rsidR="00622FB4" w:rsidRDefault="00622FB4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27F0">
        <w:rPr>
          <w:rFonts w:ascii="Times New Roman" w:hAnsi="Times New Roman" w:cs="Times New Roman"/>
          <w:b/>
          <w:sz w:val="24"/>
          <w:szCs w:val="24"/>
        </w:rPr>
        <w:t xml:space="preserve">К концу 2017-18 года мы подошли со следующими результатами </w:t>
      </w:r>
      <w:proofErr w:type="spellStart"/>
      <w:r w:rsidRPr="006527F0">
        <w:rPr>
          <w:rFonts w:ascii="Times New Roman" w:hAnsi="Times New Roman" w:cs="Times New Roman"/>
          <w:b/>
          <w:sz w:val="24"/>
          <w:szCs w:val="24"/>
        </w:rPr>
        <w:t>обученности</w:t>
      </w:r>
      <w:proofErr w:type="spellEnd"/>
      <w:r w:rsidRPr="006527F0">
        <w:rPr>
          <w:rFonts w:ascii="Times New Roman" w:hAnsi="Times New Roman" w:cs="Times New Roman"/>
          <w:b/>
          <w:sz w:val="24"/>
          <w:szCs w:val="24"/>
        </w:rPr>
        <w:t xml:space="preserve"> уч-ся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/>
      </w:tblPr>
      <w:tblGrid>
        <w:gridCol w:w="2376"/>
        <w:gridCol w:w="2268"/>
        <w:gridCol w:w="1701"/>
        <w:gridCol w:w="1538"/>
      </w:tblGrid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</w:t>
            </w: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ПлаховаВ.И</w:t>
            </w:r>
            <w:proofErr w:type="spellEnd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РоговаГ.В</w:t>
            </w:r>
            <w:proofErr w:type="spellEnd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Кошеленко</w:t>
            </w:r>
            <w:proofErr w:type="spellEnd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 xml:space="preserve"> Т. П.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FF4226">
            <w:pPr>
              <w:rPr>
                <w:rFonts w:cs="Times New Roman"/>
                <w:sz w:val="24"/>
                <w:szCs w:val="24"/>
              </w:rPr>
            </w:pPr>
            <w:r w:rsidRPr="006527F0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FF4226">
            <w:pPr>
              <w:rPr>
                <w:rFonts w:cs="Times New Roman"/>
                <w:sz w:val="24"/>
                <w:szCs w:val="24"/>
              </w:rPr>
            </w:pPr>
            <w:r w:rsidRPr="006527F0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FF4226">
            <w:pPr>
              <w:rPr>
                <w:rFonts w:cs="Times New Roman"/>
                <w:sz w:val="24"/>
                <w:szCs w:val="24"/>
              </w:rPr>
            </w:pPr>
            <w:r w:rsidRPr="006527F0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FF4226">
            <w:pPr>
              <w:rPr>
                <w:rFonts w:cs="Times New Roman"/>
                <w:sz w:val="24"/>
                <w:szCs w:val="24"/>
              </w:rPr>
            </w:pPr>
            <w:r w:rsidRPr="006527F0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ГригороваВ.А</w:t>
            </w:r>
            <w:proofErr w:type="spellEnd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ШевцоваИ.А</w:t>
            </w:r>
            <w:proofErr w:type="spellEnd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FF4226">
            <w:pPr>
              <w:rPr>
                <w:rFonts w:cs="Times New Roman"/>
                <w:sz w:val="24"/>
                <w:szCs w:val="24"/>
              </w:rPr>
            </w:pPr>
            <w:r w:rsidRPr="006527F0">
              <w:rPr>
                <w:rFonts w:cs="Times New Roman"/>
                <w:sz w:val="24"/>
                <w:szCs w:val="24"/>
              </w:rPr>
              <w:t>100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Григорова М.В.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Микличёва</w:t>
            </w:r>
            <w:proofErr w:type="spellEnd"/>
            <w:r w:rsidRPr="006527F0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FF4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FF4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Сергиенко О.Н.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877A9" w:rsidTr="005877A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7F0">
              <w:rPr>
                <w:rFonts w:ascii="Times New Roman" w:hAnsi="Times New Roman" w:cs="Times New Roman"/>
                <w:sz w:val="24"/>
                <w:szCs w:val="24"/>
              </w:rPr>
              <w:t>Средний процент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65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Pr="006527F0" w:rsidRDefault="0065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</w:tbl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Эти показатели выше по сравнению с прошлым учебным годом.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Согласно плану в октябре прошёл  школьный тур олимпиад по предметам гуманитарного цикла. Результаты следующие: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Роговая Виктория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Марианна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Александра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Евсина Марина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Александра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Евсина Марина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Ольга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</w:t>
            </w: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Кочеткова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Дарьяна</w:t>
            </w:r>
            <w:proofErr w:type="spellEnd"/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Роговая Виктория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877A9" w:rsidTr="005877A9"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Стрельцов Денис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</w:tbl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Наша школа ежегодно принимает участие в районных, региональных и всероссийских конкурсах по предметам гуманитарного цикла. В 2017-18 учебном году учителя были очень активны. Это и учитель технологии Сергиенко О.Н., и учитель русского языка и литературы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Плахова В. И. , и учитель немецкого языка Григорова В. А., и учитель ИЗО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Микличева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В., и учитель русского языка и литературы Рогова Г. В. , и учитель истории и обществознания Григорова М. В. 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Ежегодно мы принимаем участие во Всероссийском конкурсе «Живая классика». Интересно прошел этот конкурс в школе , в нем приняли участие11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человек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етыре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победителя школьного тура приняли участие в муниципальном туре: Калиничев Максим,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Белоносов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Вячеслав, Сергиенко Елизавета, Евсина Марина. Результаты отличные: в младшей возрастной группе 1-е место занял ученик 6 класса Калиничев Максим., в средней возрастной группе-3-е место занял ученик 7 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Белоносов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Всех призёров подготовила Плахова В.И. Калиничев Максим принял участие в региональном туре конкурса и был отмечен жюри в числе 21 участника из 162 за прекрасные исполнительские данные. 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октябре 2017 года к юбилею русского писателя И.С. Тургенева проходил муниципальный конкурс чтецов «Вдохновленные Тургеневым», в  котором мы приняли активное участие.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(Учителя: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Плахова В.И. Рогова Г.В.)Результаты следующие: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2-е мест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ученик7 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Белоносов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Вячеслав(Учитель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ПлаховаВ.И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3-е место-ученик 6 класса Калиничев Макси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Учитель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РоговаГ.В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Также ежегодно наши учащиеся принимают участие в Международной игре-конкурсе «Русский Медвежонок- языкознание для всех». Организацией и проведением конкурса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занималась Плахова В.И.  В этом учебном году в конкурсе приняли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участие  38 человек. Результаты хорошие </w:t>
      </w:r>
      <w:proofErr w:type="gramStart"/>
      <w:r>
        <w:rPr>
          <w:rFonts w:ascii="Times New Roman" w:hAnsi="Times New Roman" w:cs="Times New Roman"/>
          <w:sz w:val="24"/>
          <w:szCs w:val="24"/>
        </w:rPr>
        <w:t>:е</w:t>
      </w:r>
      <w:proofErr w:type="gramEnd"/>
      <w:r>
        <w:rPr>
          <w:rFonts w:ascii="Times New Roman" w:hAnsi="Times New Roman" w:cs="Times New Roman"/>
          <w:sz w:val="24"/>
          <w:szCs w:val="24"/>
        </w:rPr>
        <w:t>сть и призёры на уроне района -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Марианна, Беляев Илья,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Ефанова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другие.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связи с повышенным интересом общества к вопросам отечественной истории  в школе  в феврале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2018 года прошёл месячник военно-патриотического воспитания. В ходе месячника были проведены следующие мероприятия: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политгазета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«Холокост», виртуальная экскурсия «Мамаев курган»</w:t>
      </w:r>
      <w:proofErr w:type="gramStart"/>
      <w:r>
        <w:rPr>
          <w:rFonts w:ascii="Times New Roman" w:hAnsi="Times New Roman" w:cs="Times New Roman"/>
          <w:sz w:val="24"/>
          <w:szCs w:val="24"/>
        </w:rPr>
        <w:t>,к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инолекторий «Навстречу Победе», литературно-музыкальная композиция «России верные сыны».(Учитель: Григорова М. В.)Также Григорова М.В. подготовила и провела Митинг, посвященный Дню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Победы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празднованию Дня единства в ноябре 2017 года Григорова М.В.провела литературно-музыкальную композицию «В единстве – наша сила».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Большое внимание уделяется сейчас правовому воспитанию школьников. Под руководством Григоровой М.В.учащиеся старших классов участвовали в заочной областной олимпиаде «Знатоки Конституции РФ» и показали хорошие результаты. На районном семинаре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директоров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базе нашей школы Григорова М.В. дала открытый урок в 11 классе по теме «Охрана труда в трудовом законодательстве»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Учитель ИЗО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Микличёва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М.В.с учащимися нашей школы принимала активное  участие в муниципальных конкурсах. Результаты следующие:</w:t>
      </w:r>
    </w:p>
    <w:tbl>
      <w:tblPr>
        <w:tblStyle w:val="a4"/>
        <w:tblW w:w="0" w:type="auto"/>
        <w:tblLook w:val="04A0"/>
      </w:tblPr>
      <w:tblGrid>
        <w:gridCol w:w="4361"/>
        <w:gridCol w:w="1701"/>
        <w:gridCol w:w="1328"/>
        <w:gridCol w:w="2464"/>
      </w:tblGrid>
      <w:tr w:rsidR="005877A9" w:rsidTr="005877A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«Мастерская Деда Мороза»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«Рисунок»</w:t>
            </w:r>
          </w:p>
        </w:tc>
        <w:tc>
          <w:tcPr>
            <w:tcW w:w="1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ОвчаренкоСофия</w:t>
            </w:r>
            <w:proofErr w:type="spellEnd"/>
          </w:p>
        </w:tc>
      </w:tr>
      <w:tr w:rsidR="005877A9" w:rsidTr="005877A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«Мама-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счастье»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Номинация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«Рисунок»</w:t>
            </w:r>
          </w:p>
        </w:tc>
        <w:tc>
          <w:tcPr>
            <w:tcW w:w="1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1-е место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</w:tr>
      <w:tr w:rsidR="005877A9" w:rsidTr="005877A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конкурс «Неопалимая купина»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7A9" w:rsidTr="005877A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«Это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ГТО,это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мы-ГТО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ГТО-это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будущее нашей страны»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«Рисунок»</w:t>
            </w:r>
          </w:p>
        </w:tc>
        <w:tc>
          <w:tcPr>
            <w:tcW w:w="1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</w:tr>
    </w:tbl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 удовольствием учат наши дети немецкий язык и принимают участие в олимпиадах и конкурсах. Под руководством учителя немецкого языка Григоровой В.А.учащиеся приняли участие в ежегодном Муниципальном фестивале талантов на иностранном языке. 1-е место в номинации «Художественное слово» заняла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Юлия, вокальная группа в номинации «Вокальное исполнение» заняла 3-е место. Приняли наши учащиеся участие  во Всероссийской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олимпиаде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 немецкому языку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Олимпус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результатов ждем.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Большую работу по привлечению детей к творчеству проводит учитель технологии Сергиенко О. Н. Своим опытом работы она делилась на районной  августовской конференции, где  показывала «Мастер-класс»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льга Николаевна вместе со своими тученик4ами принимала участие во всех муниципальных конкурсах. Результаты  представлены в таблице:</w:t>
      </w:r>
    </w:p>
    <w:tbl>
      <w:tblPr>
        <w:tblStyle w:val="a4"/>
        <w:tblW w:w="0" w:type="auto"/>
        <w:tblLook w:val="04A0"/>
      </w:tblPr>
      <w:tblGrid>
        <w:gridCol w:w="4077"/>
        <w:gridCol w:w="2127"/>
        <w:gridCol w:w="1559"/>
        <w:gridCol w:w="2091"/>
      </w:tblGrid>
      <w:tr w:rsidR="005877A9" w:rsidTr="005877A9">
        <w:trPr>
          <w:trHeight w:val="540"/>
        </w:trPr>
        <w:tc>
          <w:tcPr>
            <w:tcW w:w="40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«Бессмертный полк»</w:t>
            </w:r>
          </w:p>
        </w:tc>
        <w:tc>
          <w:tcPr>
            <w:tcW w:w="21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«Декоративно-прикладное творчество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Стрельцов Денис,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</w:tr>
      <w:tr w:rsidR="005877A9" w:rsidTr="005877A9">
        <w:trPr>
          <w:trHeight w:val="7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Федоровская Валерия,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Марианна</w:t>
            </w:r>
          </w:p>
        </w:tc>
      </w:tr>
      <w:tr w:rsidR="005877A9" w:rsidTr="005877A9">
        <w:trPr>
          <w:trHeight w:val="63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Еськова Маргарита</w:t>
            </w:r>
          </w:p>
        </w:tc>
      </w:tr>
      <w:tr w:rsidR="005877A9" w:rsidTr="005877A9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»Мир космонавтики»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Стрельцов Денис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Роговая Виктория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Сергиенко Елизавета</w:t>
            </w:r>
          </w:p>
        </w:tc>
      </w:tr>
      <w:tr w:rsidR="005877A9" w:rsidTr="005877A9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»Юный конструктор Дона»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«Технология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худ-ной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обработки материалов»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Фотоколлаж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«Дизайн текстильных поделок и одежды»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Сергиенко Елизавета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Стрельцов Денис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Калиничев Максим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Еськова Маргарита</w:t>
            </w:r>
          </w:p>
        </w:tc>
      </w:tr>
      <w:tr w:rsidR="005877A9" w:rsidTr="005877A9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«Подарок маме»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Флэшролик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</w:tr>
      <w:tr w:rsidR="005877A9" w:rsidTr="005877A9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«Равнение на мужчин! Вами гордится страна»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«Рисунок»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Лесников Максим</w:t>
            </w:r>
          </w:p>
        </w:tc>
      </w:tr>
      <w:tr w:rsidR="005877A9" w:rsidTr="005877A9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«Мастерская Деда Мороза»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«Поделка»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Сергиенко Елизавета</w:t>
            </w:r>
          </w:p>
        </w:tc>
      </w:tr>
      <w:tr w:rsidR="005877A9" w:rsidTr="005877A9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«Мама-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счастье»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Номинация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«Фотоконкурс»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«Цветы для мамы»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1-е место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место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7A9" w:rsidRDefault="00587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Сергиенко Елизавета</w:t>
            </w:r>
          </w:p>
        </w:tc>
      </w:tr>
    </w:tbl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Учитель русского языка и литературы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РоговаГ.В.вместе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своими учениками приняла участие в ежегодном Всероссийском конкурсе сочинений в номинациях «Россия , устремленная в будущее» и «Имен в России славных много»(Учащиеся :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Юлия, Роговая Виктория 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и Рогов Никита).Результатов еще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нет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алина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Викторовна –активный пользователь сети Интернет  В этом учебном году прошла тестирование по следующим темам:»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 в организации образовательной деятельности учащихся», «Обеспечение качества образования», »Информационная грамотность педагога»</w:t>
      </w:r>
      <w:proofErr w:type="gramStart"/>
      <w:r>
        <w:rPr>
          <w:rFonts w:ascii="Times New Roman" w:hAnsi="Times New Roman" w:cs="Times New Roman"/>
          <w:sz w:val="24"/>
          <w:szCs w:val="24"/>
        </w:rPr>
        <w:t>,»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Современный русский язык. Теория и методика преподавания», приняла участие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вибинаре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«Секреты успешного репетиторства». Отправила статью на Всероссийский конкурс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педжурнала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учительских статей «Культура речи учителя»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Учителя гуманитарного цикла  активно размещают методические материала на сайте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других.</w:t>
      </w:r>
    </w:p>
    <w:p w:rsidR="005877A9" w:rsidRDefault="005877A9" w:rsidP="00587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Следует отметить, что не все запланированные мероприятия были проведены в силу временных и других  причин.   </w:t>
      </w:r>
    </w:p>
    <w:p w:rsidR="005877A9" w:rsidRDefault="005877A9" w:rsidP="005877A9">
      <w:pPr>
        <w:ind w:left="-142" w:right="1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МО русского языка и литературы на 2018 -2019 учебный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77A9" w:rsidRDefault="005877A9" w:rsidP="005877A9">
      <w:pPr>
        <w:ind w:left="-142" w:right="1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Деятельность МО учителей  гуманитарного цикла осуществлялась на основании  нормативных документов, методических рекомендаций методического совета ОУ и стала эффективной для развития педагогического мастерства учителей и качества гуманитарного образования и нравственного воспитания каждого школьника.</w:t>
      </w:r>
    </w:p>
    <w:p w:rsidR="005877A9" w:rsidRDefault="005877A9" w:rsidP="005877A9">
      <w:pPr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2018  – 2019  учебном  году  работа  школьного  методического  объединения  учителей  гуманитарного     цикла   будет   продолжена   и   направлена   на   выполнение   комплекса   мер   по  модернизации  общего  образования  на  уроках  русского  языка  и  литературы,  иностранного  языка,  истории    и  обществознания;                                                                     --на   совершенствование     методики    индивидуальной      работы   со  слабоуспевающими   учащимися  и   с      одаренными  детьми;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  проведение  открытых   уроков  с  применением  современных  средств  и  педагогических  технологий;                                                                                                                                                               -на  рассмотрение  вопросов  комплексного  использования    современных       подходов  к  организации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–воспитательного   процесса   с   целью   развития   личностных   способностей   учащихся;   на   развитие   внеклассной  предметной   работы   с   детьми;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   повышение   качества   знаний   обучающихся, а   также   на  качественную практику подготовки выпускников к государственной итоговой аттестации за курс  основной и средней  школы.                                                                                                                                                                     В работе педагогов ШМО остались ещё не решённые до конца проблемы:                                           - не в полной мере используются на уроках и внеурочной деятельности современные образовательные технологии;                                                                                                                    - не систематически ведётся работа с одарёнными и слабоуспевающими школьниками;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- не все педагоги публикуют методические разработки в сети Интернет;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- </w:t>
      </w:r>
      <w:r>
        <w:rPr>
          <w:rFonts w:ascii="Times New Roman" w:eastAsia="Times New Roman" w:hAnsi="Times New Roman" w:cs="Times New Roman"/>
          <w:sz w:val="24"/>
          <w:szCs w:val="24"/>
        </w:rPr>
        <w:t>недостаточно используются инновационные технологии.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Имеющиеся недостатки в работе анализируются, а значит,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устранение.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основании вышеизложенного   работу ШМО учителей гуманитарного цикла следует признать удовлетворительной.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Так как проблема совершенствования методики подготовки обучающихся к ГИА  и ЕГЭ и проблема совершенствования методики проведения занятий согласно требованиям ФГОС ООО остаются актуальными для ШМО учителей гуманитарного цикла, в 2018-2019 учебном году мы продолжим работать над методической темой: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Современные педагогические технологии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и развитие профессиональной компетентности педагога</w:t>
      </w:r>
      <w:r>
        <w:rPr>
          <w:rFonts w:ascii="Times New Roman" w:hAnsi="Times New Roman" w:cs="Times New Roman"/>
          <w:sz w:val="24"/>
          <w:szCs w:val="24"/>
        </w:rPr>
        <w:t xml:space="preserve"> как способ повышения качества образования и развития учащихся».                                                                                                               На основе анализа работы МО в 2017-2018учебном году определились следующие задачи на 2018-2019 учебный год:                                                                                                                         - внедрять в практику работы учителей современные образовательные технологии, направленные на развитие самостоятельности, творчества и активности учащихся;                              - работать над совершенствованием технологии проведения современного урока, организацией учебной деятельности учащихся с целью обеспечения наиболее высоких результатов по предметам;                                                                                                                            - усовершенствовать систему подготовки к ГИА и ЕГЭ;                                                                                         - активизировать работу с одаренными детьми.</w:t>
      </w:r>
    </w:p>
    <w:p w:rsidR="005877A9" w:rsidRDefault="005877A9" w:rsidP="005877A9">
      <w:pPr>
        <w:ind w:left="-142" w:right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МО:            ___________(Плахова В.И.)</w:t>
      </w: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</w:p>
    <w:p w:rsidR="005877A9" w:rsidRDefault="005877A9" w:rsidP="005877A9">
      <w:pPr>
        <w:rPr>
          <w:rFonts w:ascii="Times New Roman" w:hAnsi="Times New Roman" w:cs="Times New Roman"/>
          <w:sz w:val="24"/>
          <w:szCs w:val="24"/>
        </w:rPr>
      </w:pPr>
    </w:p>
    <w:p w:rsidR="0028397D" w:rsidRDefault="0028397D"/>
    <w:sectPr w:rsidR="0028397D" w:rsidSect="005877A9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877A9"/>
    <w:rsid w:val="00024B56"/>
    <w:rsid w:val="00126797"/>
    <w:rsid w:val="00225816"/>
    <w:rsid w:val="0028397D"/>
    <w:rsid w:val="002903F2"/>
    <w:rsid w:val="003C39E2"/>
    <w:rsid w:val="003F6A94"/>
    <w:rsid w:val="00420325"/>
    <w:rsid w:val="00586DC5"/>
    <w:rsid w:val="005877A9"/>
    <w:rsid w:val="00622FB4"/>
    <w:rsid w:val="006527F0"/>
    <w:rsid w:val="006823D1"/>
    <w:rsid w:val="007C0C57"/>
    <w:rsid w:val="007E7D27"/>
    <w:rsid w:val="008961A8"/>
    <w:rsid w:val="00A3400A"/>
    <w:rsid w:val="00C568FF"/>
    <w:rsid w:val="00D121DF"/>
    <w:rsid w:val="00D84BDE"/>
    <w:rsid w:val="00EA2ADC"/>
    <w:rsid w:val="00FC35D6"/>
    <w:rsid w:val="00FF4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877A9"/>
    <w:pPr>
      <w:tabs>
        <w:tab w:val="left" w:pos="709"/>
      </w:tabs>
      <w:suppressAutoHyphens/>
      <w:spacing w:after="0" w:line="100" w:lineRule="atLeast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customStyle="1" w:styleId="c5">
    <w:name w:val="c5"/>
    <w:basedOn w:val="a"/>
    <w:rsid w:val="00587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877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2710</Words>
  <Characters>15452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Роговская СОШ</Company>
  <LinksUpToDate>false</LinksUpToDate>
  <CharactersWithSpaces>18126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9</cp:revision>
  <dcterms:created xsi:type="dcterms:W3CDTF">2018-06-09T07:31:00Z</dcterms:created>
  <dcterms:modified xsi:type="dcterms:W3CDTF">2018-06-14T09:58:00Z</dcterms:modified>
</cp:coreProperties>
</file>